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宋体" w:hAnsi="宋体"/>
          <w:b/>
          <w:sz w:val="32"/>
          <w:szCs w:val="32"/>
        </w:rPr>
      </w:pPr>
      <w:r>
        <w:rPr>
          <w:rFonts w:hint="eastAsia" w:ascii="宋体" w:hAnsi="宋体"/>
          <w:b/>
          <w:sz w:val="32"/>
          <w:szCs w:val="32"/>
        </w:rPr>
        <w:t>采购文件</w:t>
      </w:r>
      <w:r>
        <w:rPr>
          <w:rFonts w:hint="eastAsia" w:ascii="宋体" w:hAnsi="宋体"/>
          <w:b/>
          <w:sz w:val="32"/>
          <w:szCs w:val="32"/>
          <w:lang w:val="en-US" w:eastAsia="zh-CN"/>
        </w:rPr>
        <w:t>获取</w:t>
      </w:r>
      <w:r>
        <w:rPr>
          <w:rFonts w:hint="eastAsia" w:ascii="宋体" w:hAnsi="宋体"/>
          <w:b/>
          <w:sz w:val="32"/>
          <w:szCs w:val="32"/>
        </w:rPr>
        <w:t>登记表</w:t>
      </w:r>
    </w:p>
    <w:tbl>
      <w:tblPr>
        <w:tblStyle w:val="5"/>
        <w:tblW w:w="4924"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6446"/>
        <w:gridCol w:w="2435"/>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64" w:type="pct"/>
            <w:vAlign w:val="center"/>
          </w:tcPr>
          <w:p>
            <w:pPr>
              <w:spacing w:line="240" w:lineRule="auto"/>
              <w:jc w:val="center"/>
              <w:rPr>
                <w:rFonts w:hint="eastAsia" w:ascii="宋体" w:hAnsi="宋体" w:eastAsia="宋体" w:cs="宋体"/>
                <w:sz w:val="28"/>
                <w:szCs w:val="28"/>
                <w:vertAlign w:val="baseline"/>
              </w:rPr>
            </w:pPr>
            <w:r>
              <w:rPr>
                <w:rFonts w:hint="eastAsia" w:ascii="宋体" w:hAnsi="宋体" w:eastAsia="宋体" w:cs="宋体"/>
                <w:sz w:val="28"/>
                <w:szCs w:val="28"/>
              </w:rPr>
              <w:t>项目名称</w:t>
            </w:r>
          </w:p>
        </w:tc>
        <w:tc>
          <w:tcPr>
            <w:tcW w:w="2197" w:type="pct"/>
            <w:vAlign w:val="center"/>
          </w:tcPr>
          <w:p>
            <w:pPr>
              <w:spacing w:line="240" w:lineRule="auto"/>
              <w:rPr>
                <w:rFonts w:hint="default"/>
                <w:sz w:val="28"/>
                <w:szCs w:val="28"/>
                <w:lang w:val="en-US" w:eastAsia="zh-CN"/>
              </w:rPr>
            </w:pPr>
            <w:r>
              <w:rPr>
                <w:rFonts w:hint="eastAsia"/>
                <w:sz w:val="28"/>
                <w:szCs w:val="28"/>
                <w:lang w:val="en-US" w:eastAsia="zh-CN"/>
              </w:rPr>
              <w:t>云浮市公安局警官培训基地建设项目（一期）生产性工具（二次）</w:t>
            </w:r>
          </w:p>
        </w:tc>
        <w:tc>
          <w:tcPr>
            <w:tcW w:w="830" w:type="pct"/>
            <w:vAlign w:val="center"/>
          </w:tcPr>
          <w:p>
            <w:pPr>
              <w:jc w:val="center"/>
              <w:rPr>
                <w:rFonts w:hint="eastAsia"/>
                <w:sz w:val="28"/>
                <w:szCs w:val="28"/>
                <w:lang w:val="en-US" w:eastAsia="zh-CN"/>
              </w:rPr>
            </w:pPr>
            <w:r>
              <w:rPr>
                <w:rFonts w:hint="eastAsia"/>
                <w:sz w:val="28"/>
                <w:szCs w:val="28"/>
                <w:lang w:val="en-US" w:eastAsia="zh-CN"/>
              </w:rPr>
              <w:t>领取采购文件</w:t>
            </w:r>
          </w:p>
          <w:p>
            <w:pPr>
              <w:jc w:val="center"/>
              <w:rPr>
                <w:rFonts w:hint="default"/>
                <w:sz w:val="28"/>
                <w:szCs w:val="28"/>
                <w:lang w:val="en-US" w:eastAsia="zh-CN"/>
              </w:rPr>
            </w:pPr>
            <w:r>
              <w:rPr>
                <w:rFonts w:hint="eastAsia"/>
                <w:sz w:val="28"/>
                <w:szCs w:val="28"/>
                <w:lang w:val="en-US" w:eastAsia="zh-CN"/>
              </w:rPr>
              <w:t>价格</w:t>
            </w:r>
          </w:p>
        </w:tc>
        <w:tc>
          <w:tcPr>
            <w:tcW w:w="14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color w:val="auto"/>
                <w:sz w:val="28"/>
                <w:szCs w:val="28"/>
                <w:highlight w:val="none"/>
              </w:rPr>
              <w:t>人民币</w:t>
            </w:r>
            <w:r>
              <w:rPr>
                <w:rFonts w:hint="eastAsia" w:ascii="宋体" w:hAnsi="宋体" w:cs="宋体"/>
                <w:color w:val="auto"/>
                <w:sz w:val="28"/>
                <w:szCs w:val="28"/>
                <w:highlight w:val="none"/>
                <w:lang w:val="en-US" w:eastAsia="zh-CN"/>
              </w:rPr>
              <w:t>300.00</w:t>
            </w:r>
            <w:r>
              <w:rPr>
                <w:rFonts w:hint="eastAsia" w:ascii="宋体" w:hAnsi="宋体" w:eastAsia="宋体" w:cs="宋体"/>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64" w:type="pct"/>
            <w:vAlign w:val="center"/>
          </w:tcPr>
          <w:p>
            <w:pPr>
              <w:spacing w:line="240" w:lineRule="auto"/>
              <w:jc w:val="center"/>
              <w:rPr>
                <w:rFonts w:hint="eastAsia" w:ascii="宋体" w:hAnsi="宋体" w:eastAsia="宋体" w:cs="宋体"/>
                <w:sz w:val="28"/>
                <w:szCs w:val="28"/>
                <w:vertAlign w:val="baseline"/>
              </w:rPr>
            </w:pPr>
            <w:r>
              <w:rPr>
                <w:rFonts w:hint="eastAsia" w:ascii="宋体" w:hAnsi="宋体" w:eastAsia="宋体" w:cs="宋体"/>
                <w:sz w:val="28"/>
                <w:szCs w:val="28"/>
              </w:rPr>
              <w:t>项目编号</w:t>
            </w:r>
          </w:p>
        </w:tc>
        <w:tc>
          <w:tcPr>
            <w:tcW w:w="2197" w:type="pct"/>
            <w:vAlign w:val="center"/>
          </w:tcPr>
          <w:p>
            <w:pPr>
              <w:spacing w:line="240" w:lineRule="auto"/>
              <w:jc w:val="left"/>
              <w:rPr>
                <w:rFonts w:hint="eastAsia" w:ascii="宋体" w:hAnsi="宋体" w:eastAsia="宋体" w:cs="宋体"/>
                <w:sz w:val="28"/>
                <w:szCs w:val="28"/>
              </w:rPr>
            </w:pPr>
            <w:r>
              <w:rPr>
                <w:rFonts w:hint="eastAsia" w:ascii="宋体" w:hAnsi="宋体" w:eastAsia="宋体" w:cs="宋体"/>
                <w:color w:val="auto"/>
                <w:sz w:val="28"/>
                <w:szCs w:val="28"/>
                <w:highlight w:val="none"/>
                <w:lang w:eastAsia="zh-CN"/>
              </w:rPr>
              <w:t>gdzkyt-202503-0052</w:t>
            </w:r>
          </w:p>
        </w:tc>
        <w:tc>
          <w:tcPr>
            <w:tcW w:w="830" w:type="pct"/>
            <w:vAlign w:val="center"/>
          </w:tcPr>
          <w:p>
            <w:pPr>
              <w:spacing w:line="240" w:lineRule="auto"/>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获</w:t>
            </w:r>
            <w:r>
              <w:rPr>
                <w:rFonts w:hint="eastAsia" w:ascii="宋体" w:hAnsi="宋体" w:eastAsia="宋体" w:cs="宋体"/>
                <w:sz w:val="28"/>
                <w:szCs w:val="28"/>
                <w:vertAlign w:val="baseline"/>
                <w:lang w:val="en-US" w:eastAsia="zh-CN"/>
              </w:rPr>
              <w:t>取时间</w:t>
            </w:r>
          </w:p>
        </w:tc>
        <w:tc>
          <w:tcPr>
            <w:tcW w:w="1408" w:type="pct"/>
            <w:vAlign w:val="center"/>
          </w:tcPr>
          <w:p>
            <w:pPr>
              <w:spacing w:line="240" w:lineRule="auto"/>
              <w:jc w:val="center"/>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64" w:type="pct"/>
            <w:vAlign w:val="center"/>
          </w:tcPr>
          <w:p>
            <w:pPr>
              <w:spacing w:line="24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4435" w:type="pct"/>
            <w:gridSpan w:val="3"/>
            <w:vAlign w:val="center"/>
          </w:tcPr>
          <w:p>
            <w:pPr>
              <w:spacing w:line="24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（公司名称）（盖公章）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64" w:type="pct"/>
            <w:vAlign w:val="center"/>
          </w:tcPr>
          <w:p>
            <w:pPr>
              <w:spacing w:line="24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地址</w:t>
            </w:r>
          </w:p>
        </w:tc>
        <w:tc>
          <w:tcPr>
            <w:tcW w:w="4435" w:type="pct"/>
            <w:gridSpan w:val="3"/>
            <w:vAlign w:val="center"/>
          </w:tcPr>
          <w:p>
            <w:pPr>
              <w:spacing w:line="240" w:lineRule="auto"/>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64" w:type="pct"/>
            <w:vAlign w:val="center"/>
          </w:tcPr>
          <w:p>
            <w:pPr>
              <w:spacing w:line="24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公司电话</w:t>
            </w:r>
          </w:p>
        </w:tc>
        <w:tc>
          <w:tcPr>
            <w:tcW w:w="2197" w:type="pct"/>
            <w:vAlign w:val="center"/>
          </w:tcPr>
          <w:p>
            <w:pPr>
              <w:spacing w:line="240" w:lineRule="auto"/>
              <w:jc w:val="both"/>
              <w:rPr>
                <w:rFonts w:hint="default" w:ascii="宋体" w:hAnsi="宋体" w:eastAsia="宋体" w:cs="宋体"/>
                <w:sz w:val="28"/>
                <w:szCs w:val="28"/>
                <w:vertAlign w:val="baseline"/>
                <w:lang w:val="en-US" w:eastAsia="zh-CN"/>
              </w:rPr>
            </w:pPr>
          </w:p>
        </w:tc>
        <w:tc>
          <w:tcPr>
            <w:tcW w:w="830" w:type="pct"/>
            <w:vAlign w:val="center"/>
          </w:tcPr>
          <w:p>
            <w:pPr>
              <w:spacing w:line="24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邮箱</w:t>
            </w:r>
          </w:p>
        </w:tc>
        <w:tc>
          <w:tcPr>
            <w:tcW w:w="1408" w:type="pct"/>
            <w:vAlign w:val="center"/>
          </w:tcPr>
          <w:p>
            <w:pPr>
              <w:spacing w:line="240" w:lineRule="auto"/>
              <w:jc w:val="both"/>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4" w:type="pct"/>
            <w:vAlign w:val="center"/>
          </w:tcPr>
          <w:p>
            <w:pPr>
              <w:spacing w:line="24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联系人</w:t>
            </w:r>
          </w:p>
        </w:tc>
        <w:tc>
          <w:tcPr>
            <w:tcW w:w="2197" w:type="pct"/>
            <w:vAlign w:val="center"/>
          </w:tcPr>
          <w:p>
            <w:pPr>
              <w:spacing w:line="240" w:lineRule="auto"/>
              <w:jc w:val="both"/>
              <w:rPr>
                <w:rFonts w:hint="default" w:ascii="宋体" w:hAnsi="宋体" w:eastAsia="宋体" w:cs="宋体"/>
                <w:sz w:val="28"/>
                <w:szCs w:val="28"/>
                <w:vertAlign w:val="baseline"/>
                <w:lang w:val="en-US" w:eastAsia="zh-CN"/>
              </w:rPr>
            </w:pPr>
          </w:p>
        </w:tc>
        <w:tc>
          <w:tcPr>
            <w:tcW w:w="830" w:type="pct"/>
            <w:vAlign w:val="center"/>
          </w:tcPr>
          <w:p>
            <w:pPr>
              <w:spacing w:line="24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手机</w:t>
            </w:r>
            <w:bookmarkStart w:id="0" w:name="_GoBack"/>
            <w:bookmarkEnd w:id="0"/>
          </w:p>
        </w:tc>
        <w:tc>
          <w:tcPr>
            <w:tcW w:w="1408" w:type="pct"/>
            <w:vAlign w:val="center"/>
          </w:tcPr>
          <w:p>
            <w:pPr>
              <w:spacing w:line="240" w:lineRule="auto"/>
              <w:jc w:val="both"/>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4" w:type="pct"/>
            <w:vAlign w:val="center"/>
          </w:tcPr>
          <w:p>
            <w:pPr>
              <w:snapToGrid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8"/>
                <w:szCs w:val="28"/>
                <w:lang w:eastAsia="zh-CN"/>
              </w:rPr>
              <w:t>声明</w:t>
            </w:r>
          </w:p>
        </w:tc>
        <w:tc>
          <w:tcPr>
            <w:tcW w:w="4435" w:type="pct"/>
            <w:gridSpan w:val="3"/>
            <w:vAlign w:val="center"/>
          </w:tcPr>
          <w:p>
            <w:pPr>
              <w:snapToGrid w:val="0"/>
              <w:spacing w:line="240" w:lineRule="auto"/>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采购代理机构发送本项目相关文件至上述单位信息填写的“邮箱”，视为有效送达。</w:t>
            </w:r>
          </w:p>
          <w:p>
            <w:pPr>
              <w:snapToGrid w:val="0"/>
              <w:spacing w:line="240" w:lineRule="auto"/>
              <w:jc w:val="left"/>
              <w:rPr>
                <w:rFonts w:hint="default" w:ascii="宋体" w:hAnsi="宋体" w:eastAsia="宋体" w:cs="宋体"/>
                <w:sz w:val="24"/>
                <w:szCs w:val="24"/>
                <w:vertAlign w:val="baseline"/>
                <w:lang w:val="en-US" w:eastAsia="zh-CN"/>
              </w:rPr>
            </w:pPr>
            <w:r>
              <w:rPr>
                <w:rFonts w:hint="eastAsia" w:ascii="宋体" w:hAnsi="宋体" w:eastAsia="宋体" w:cs="宋体"/>
                <w:sz w:val="28"/>
                <w:szCs w:val="28"/>
                <w:lang w:val="en-US" w:eastAsia="zh-CN"/>
              </w:rPr>
              <w:t>2、领购文件供应商须保证登记表及获得采购文件需提交的资料和所填写的内容真实、完整、有效、一致。如因领购文件供应商递交虚假材料或填写信息错误导致的与本项目有关的任何损失由其承担。</w:t>
            </w:r>
          </w:p>
        </w:tc>
      </w:tr>
    </w:tbl>
    <w:p>
      <w:pPr>
        <w:jc w:val="right"/>
        <w:rPr>
          <w:rFonts w:hint="eastAsia" w:ascii="新宋体" w:hAnsi="新宋体" w:eastAsia="新宋体" w:cs="新宋体"/>
          <w:b/>
          <w:sz w:val="24"/>
          <w:szCs w:val="24"/>
          <w:lang w:eastAsia="zh-CN"/>
        </w:rPr>
      </w:pPr>
    </w:p>
    <w:p>
      <w:pPr>
        <w:jc w:val="right"/>
        <w:rPr>
          <w:rFonts w:hint="eastAsia" w:ascii="新宋体" w:hAnsi="新宋体" w:eastAsia="新宋体" w:cs="新宋体"/>
          <w:b/>
          <w:sz w:val="24"/>
          <w:szCs w:val="24"/>
          <w:lang w:eastAsia="zh-CN"/>
        </w:rPr>
      </w:pPr>
    </w:p>
    <w:p>
      <w:pPr>
        <w:jc w:val="right"/>
        <w:rPr>
          <w:rFonts w:hint="default"/>
          <w:sz w:val="24"/>
          <w:szCs w:val="24"/>
          <w:lang w:val="en-US"/>
        </w:rPr>
      </w:pPr>
      <w:r>
        <w:rPr>
          <w:rFonts w:hint="eastAsia" w:ascii="新宋体" w:hAnsi="新宋体" w:eastAsia="新宋体" w:cs="新宋体"/>
          <w:b/>
          <w:sz w:val="24"/>
          <w:szCs w:val="24"/>
          <w:lang w:eastAsia="zh-CN"/>
        </w:rPr>
        <w:t>广东中科耀泰项目管理有限公司</w:t>
      </w:r>
      <w:r>
        <w:rPr>
          <w:rFonts w:hint="eastAsia" w:ascii="新宋体" w:hAnsi="新宋体" w:eastAsia="新宋体" w:cs="新宋体"/>
          <w:b/>
          <w:sz w:val="24"/>
          <w:szCs w:val="24"/>
          <w:lang w:val="en-US" w:eastAsia="zh-CN"/>
        </w:rPr>
        <w:t>制</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YjI4NjMwNTE5Y2RmNDMyNzFiMzUxNDgwM2ZiNzkifQ=="/>
    <w:docVar w:name="KSO_WPS_MARK_KEY" w:val="8522eaed-e5fc-418b-afd0-6bf72980749c"/>
  </w:docVars>
  <w:rsids>
    <w:rsidRoot w:val="3E737191"/>
    <w:rsid w:val="0AE82F27"/>
    <w:rsid w:val="0F735E09"/>
    <w:rsid w:val="1A294C00"/>
    <w:rsid w:val="1B995149"/>
    <w:rsid w:val="1DF814E1"/>
    <w:rsid w:val="2BDD4722"/>
    <w:rsid w:val="33C01EDA"/>
    <w:rsid w:val="3E737191"/>
    <w:rsid w:val="4B294C5A"/>
    <w:rsid w:val="4BFF531E"/>
    <w:rsid w:val="4C671F94"/>
    <w:rsid w:val="51A6377E"/>
    <w:rsid w:val="5A5E3F05"/>
    <w:rsid w:val="5DF9773E"/>
    <w:rsid w:val="63537590"/>
    <w:rsid w:val="6B685DC4"/>
    <w:rsid w:val="7272627F"/>
    <w:rsid w:val="77372BFA"/>
    <w:rsid w:val="79830AA0"/>
    <w:rsid w:val="7C430754"/>
    <w:rsid w:val="7EE4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next w:val="1"/>
    <w:qFormat/>
    <w:uiPriority w:val="0"/>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237</Words>
  <Characters>259</Characters>
  <Lines>0</Lines>
  <Paragraphs>0</Paragraphs>
  <TotalTime>1</TotalTime>
  <ScaleCrop>false</ScaleCrop>
  <LinksUpToDate>false</LinksUpToDate>
  <CharactersWithSpaces>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2023-02-07T07:05:00Z</dcterms:created>
  <dc:creator>Administrator</dc:creator>
  <cp:lastModifiedBy>Administrator</cp:lastModifiedBy>
  <cp:lastPrinted>2024-04-28T08:05:00Z</cp:lastPrinted>
  <dcterms:modified xsi:type="dcterms:W3CDTF">2025-06-27T04:09:50Z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A91EAFC871F447BCB3EC602AE848D976_13</vt:lpwstr>
  </property>
</Properties>
</file>